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4FB16" w14:textId="77777777" w:rsidR="008D56C7" w:rsidRDefault="008D56C7" w:rsidP="008D56C7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SA WG2 Meeting #S2-170</w:t>
      </w:r>
      <w:r>
        <w:rPr>
          <w:rFonts w:ascii="Arial" w:hAnsi="Arial" w:cs="Arial"/>
          <w:b/>
          <w:szCs w:val="20"/>
        </w:rPr>
        <w:tab/>
        <w:t>S2-2506370</w:t>
      </w:r>
    </w:p>
    <w:p w14:paraId="322B18A5" w14:textId="77777777" w:rsidR="008D56C7" w:rsidRDefault="008D56C7" w:rsidP="008D56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25 - 29 August, 2025, Goteborg, Sweden</w:t>
      </w:r>
    </w:p>
    <w:p w14:paraId="1E33F098" w14:textId="1B9159B4" w:rsidR="008D56C7" w:rsidRPr="008D56C7" w:rsidRDefault="008D56C7" w:rsidP="008D56C7">
      <w:pPr>
        <w:tabs>
          <w:tab w:val="right" w:pos="9638"/>
        </w:tabs>
        <w:rPr>
          <w:rFonts w:ascii="Arial" w:hAnsi="Arial" w:cs="Arial"/>
          <w:b/>
          <w:szCs w:val="20"/>
        </w:rPr>
      </w:pPr>
    </w:p>
    <w:p w14:paraId="5E377121" w14:textId="77777777" w:rsidR="008D56C7" w:rsidRDefault="008D56C7" w:rsidP="0017671C">
      <w:pPr>
        <w:rPr>
          <w:rFonts w:ascii="Arial" w:hAnsi="Arial" w:cs="Arial"/>
          <w:sz w:val="20"/>
          <w:szCs w:val="20"/>
        </w:rPr>
      </w:pPr>
    </w:p>
    <w:p w14:paraId="46059C8E" w14:textId="49A1C60B" w:rsidR="0017671C" w:rsidRPr="0017671C" w:rsidRDefault="0017671C" w:rsidP="0017671C">
      <w:pPr>
        <w:rPr>
          <w:rFonts w:ascii="Arial" w:hAnsi="Arial" w:cs="Arial"/>
          <w:sz w:val="20"/>
          <w:szCs w:val="20"/>
        </w:rPr>
      </w:pPr>
    </w:p>
    <w:tbl>
      <w:tblPr>
        <w:tblW w:w="10122" w:type="dxa"/>
        <w:tblInd w:w="-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"/>
        <w:gridCol w:w="1104"/>
        <w:gridCol w:w="441"/>
        <w:gridCol w:w="660"/>
        <w:gridCol w:w="3250"/>
        <w:gridCol w:w="126"/>
        <w:gridCol w:w="4485"/>
      </w:tblGrid>
      <w:tr w:rsidR="00DC4B83" w:rsidRPr="00DC4B83" w14:paraId="50ECC1D9" w14:textId="77777777" w:rsidTr="004013D9">
        <w:trPr>
          <w:gridBefore w:val="1"/>
          <w:wBefore w:w="56" w:type="dxa"/>
          <w:cantSplit/>
        </w:trPr>
        <w:tc>
          <w:tcPr>
            <w:tcW w:w="1104" w:type="dxa"/>
            <w:vMerge w:val="restart"/>
            <w:vAlign w:val="center"/>
          </w:tcPr>
          <w:p w14:paraId="0BE60DC6" w14:textId="77777777" w:rsidR="00DC4B83" w:rsidRPr="00DC4B83" w:rsidRDefault="00DC4B83" w:rsidP="00DC4B8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C4B83">
              <w:rPr>
                <w:noProof/>
              </w:rPr>
              <w:drawing>
                <wp:inline distT="0" distB="0" distL="0" distR="0" wp14:anchorId="211F655C" wp14:editId="4C8049F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13AB0F1E" w14:textId="77777777" w:rsidR="00DC4B83" w:rsidRPr="00DC4B83" w:rsidRDefault="00DC4B83" w:rsidP="00DC4B83">
            <w:pPr>
              <w:rPr>
                <w:sz w:val="16"/>
                <w:szCs w:val="16"/>
              </w:rPr>
            </w:pPr>
            <w:r w:rsidRPr="00DC4B83">
              <w:rPr>
                <w:sz w:val="16"/>
                <w:szCs w:val="16"/>
              </w:rPr>
              <w:t>INTERNATIONAL TELECOMMUNICATION UNION</w:t>
            </w:r>
          </w:p>
          <w:p w14:paraId="246FAF7E" w14:textId="77777777" w:rsidR="00DC4B83" w:rsidRPr="00DC4B83" w:rsidRDefault="00DC4B83" w:rsidP="00DC4B83">
            <w:pPr>
              <w:rPr>
                <w:b/>
                <w:bCs/>
                <w:sz w:val="26"/>
                <w:szCs w:val="26"/>
              </w:rPr>
            </w:pPr>
            <w:r w:rsidRPr="00DC4B83">
              <w:rPr>
                <w:b/>
                <w:bCs/>
                <w:sz w:val="26"/>
                <w:szCs w:val="26"/>
              </w:rPr>
              <w:t>TELECOMMUNICATION</w:t>
            </w:r>
            <w:r w:rsidRPr="00DC4B8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BAC3416" w14:textId="3E5D7084" w:rsidR="00DC4B83" w:rsidRPr="00DC4B83" w:rsidRDefault="00DC4B83" w:rsidP="00DC4B83">
            <w:pPr>
              <w:rPr>
                <w:sz w:val="20"/>
                <w:szCs w:val="20"/>
              </w:rPr>
            </w:pPr>
            <w:r w:rsidRPr="00DC4B8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611" w:type="dxa"/>
            <w:gridSpan w:val="2"/>
            <w:vAlign w:val="center"/>
          </w:tcPr>
          <w:p w14:paraId="48571C7D" w14:textId="5F6BFB6C" w:rsidR="00DC4B83" w:rsidRPr="00DC4B83" w:rsidRDefault="00DC4B83" w:rsidP="00DC4B83">
            <w:pPr>
              <w:pStyle w:val="Docnumber"/>
            </w:pPr>
            <w:r>
              <w:t>SG13-LS</w:t>
            </w:r>
            <w:r w:rsidR="00FB6EC4">
              <w:t>62</w:t>
            </w:r>
          </w:p>
        </w:tc>
      </w:tr>
      <w:tr w:rsidR="00DC4B83" w:rsidRPr="00DC4B83" w14:paraId="70658EE6" w14:textId="77777777" w:rsidTr="004013D9">
        <w:trPr>
          <w:gridBefore w:val="1"/>
          <w:wBefore w:w="56" w:type="dxa"/>
          <w:cantSplit/>
        </w:trPr>
        <w:tc>
          <w:tcPr>
            <w:tcW w:w="1104" w:type="dxa"/>
            <w:vMerge/>
          </w:tcPr>
          <w:p w14:paraId="25D584E4" w14:textId="77777777" w:rsidR="00DC4B83" w:rsidRPr="00DC4B83" w:rsidRDefault="00DC4B83" w:rsidP="00DC4B83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0B57D741" w14:textId="77777777" w:rsidR="00DC4B83" w:rsidRPr="00DC4B83" w:rsidRDefault="00DC4B83" w:rsidP="00DC4B83">
            <w:pPr>
              <w:rPr>
                <w:smallCaps/>
                <w:sz w:val="20"/>
              </w:rPr>
            </w:pPr>
          </w:p>
        </w:tc>
        <w:tc>
          <w:tcPr>
            <w:tcW w:w="4611" w:type="dxa"/>
            <w:gridSpan w:val="2"/>
          </w:tcPr>
          <w:p w14:paraId="43E98379" w14:textId="10A72D90" w:rsidR="00DC4B83" w:rsidRPr="00DC4B83" w:rsidRDefault="00DC4B83" w:rsidP="00DC4B8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DC4B83" w:rsidRPr="00DC4B83" w14:paraId="24B266D8" w14:textId="77777777" w:rsidTr="004013D9">
        <w:trPr>
          <w:gridBefore w:val="1"/>
          <w:wBefore w:w="5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27F483" w14:textId="77777777" w:rsidR="00DC4B83" w:rsidRPr="00DC4B83" w:rsidRDefault="00DC4B83" w:rsidP="00DC4B8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2EDBE8E2" w14:textId="77777777" w:rsidR="00DC4B83" w:rsidRPr="00DC4B83" w:rsidRDefault="00DC4B83" w:rsidP="00DC4B83">
            <w:pPr>
              <w:rPr>
                <w:b/>
                <w:bCs/>
                <w:sz w:val="26"/>
              </w:rPr>
            </w:pPr>
          </w:p>
        </w:tc>
        <w:tc>
          <w:tcPr>
            <w:tcW w:w="4611" w:type="dxa"/>
            <w:gridSpan w:val="2"/>
            <w:tcBorders>
              <w:bottom w:val="single" w:sz="12" w:space="0" w:color="auto"/>
            </w:tcBorders>
            <w:vAlign w:val="center"/>
          </w:tcPr>
          <w:p w14:paraId="4581EEC9" w14:textId="77777777" w:rsidR="00DC4B83" w:rsidRPr="00DC4B83" w:rsidRDefault="00DC4B83" w:rsidP="00DC4B83">
            <w:pPr>
              <w:jc w:val="right"/>
              <w:rPr>
                <w:b/>
                <w:bCs/>
                <w:sz w:val="28"/>
                <w:szCs w:val="28"/>
              </w:rPr>
            </w:pPr>
            <w:r w:rsidRPr="00DC4B8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C4B83" w:rsidRPr="00DC4B83" w14:paraId="04E70F92" w14:textId="77777777" w:rsidTr="004013D9">
        <w:trPr>
          <w:gridBefore w:val="1"/>
          <w:wBefore w:w="56" w:type="dxa"/>
          <w:cantSplit/>
        </w:trPr>
        <w:tc>
          <w:tcPr>
            <w:tcW w:w="1545" w:type="dxa"/>
            <w:gridSpan w:val="2"/>
          </w:tcPr>
          <w:p w14:paraId="6B202D6E" w14:textId="77777777" w:rsidR="00DC4B83" w:rsidRPr="00DC4B83" w:rsidRDefault="00DC4B83" w:rsidP="00DC4B8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DC4B8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4C7BC14F" w14:textId="1E98E316" w:rsidR="00DC4B83" w:rsidRPr="00DC4B83" w:rsidRDefault="00DC4B83" w:rsidP="00DC4B83">
            <w:r w:rsidRPr="00DC4B83">
              <w:t>20/13</w:t>
            </w:r>
          </w:p>
        </w:tc>
        <w:tc>
          <w:tcPr>
            <w:tcW w:w="4611" w:type="dxa"/>
            <w:gridSpan w:val="2"/>
          </w:tcPr>
          <w:p w14:paraId="42B3C05A" w14:textId="6A4C75B7" w:rsidR="00DC4B83" w:rsidRPr="00DC4B83" w:rsidRDefault="00DC4B83" w:rsidP="00DC4B83">
            <w:pPr>
              <w:jc w:val="right"/>
            </w:pPr>
            <w:r w:rsidRPr="00DC4B83">
              <w:t>Geneva, 25 July 2025</w:t>
            </w:r>
          </w:p>
        </w:tc>
      </w:tr>
      <w:tr w:rsidR="00DC4B83" w:rsidRPr="00DC4B83" w14:paraId="388AEB9C" w14:textId="77777777" w:rsidTr="004013D9">
        <w:trPr>
          <w:gridBefore w:val="1"/>
          <w:wBefore w:w="56" w:type="dxa"/>
          <w:cantSplit/>
        </w:trPr>
        <w:tc>
          <w:tcPr>
            <w:tcW w:w="10066" w:type="dxa"/>
            <w:gridSpan w:val="6"/>
          </w:tcPr>
          <w:p w14:paraId="2F4D0378" w14:textId="30282C05" w:rsidR="00DC4B83" w:rsidRPr="00DC4B83" w:rsidRDefault="00DC4B83" w:rsidP="00DC4B83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DC4B83">
              <w:rPr>
                <w:b/>
                <w:bCs/>
              </w:rPr>
              <w:t>Ref.: SG13-TD216/WP1</w:t>
            </w:r>
          </w:p>
        </w:tc>
      </w:tr>
      <w:tr w:rsidR="00DC4B83" w:rsidRPr="00DC4B83" w14:paraId="68D01F89" w14:textId="77777777" w:rsidTr="004013D9">
        <w:trPr>
          <w:gridBefore w:val="1"/>
          <w:wBefore w:w="56" w:type="dxa"/>
          <w:cantSplit/>
        </w:trPr>
        <w:tc>
          <w:tcPr>
            <w:tcW w:w="1545" w:type="dxa"/>
            <w:gridSpan w:val="2"/>
          </w:tcPr>
          <w:p w14:paraId="447D916B" w14:textId="77777777" w:rsidR="00DC4B83" w:rsidRPr="00DC4B83" w:rsidRDefault="00DC4B83" w:rsidP="00DC4B83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DC4B83">
              <w:rPr>
                <w:b/>
                <w:bCs/>
              </w:rPr>
              <w:t>Source:</w:t>
            </w:r>
          </w:p>
        </w:tc>
        <w:tc>
          <w:tcPr>
            <w:tcW w:w="8521" w:type="dxa"/>
            <w:gridSpan w:val="4"/>
          </w:tcPr>
          <w:p w14:paraId="2040963B" w14:textId="3C2D7709" w:rsidR="00DC4B83" w:rsidRPr="00DC4B83" w:rsidRDefault="00DC4B83" w:rsidP="00DC4B83">
            <w:r>
              <w:t xml:space="preserve">ITU-T Working Party 1/13 </w:t>
            </w:r>
          </w:p>
        </w:tc>
      </w:tr>
      <w:tr w:rsidR="00DC4B83" w:rsidRPr="00DC4B83" w14:paraId="11450D64" w14:textId="77777777" w:rsidTr="004013D9">
        <w:trPr>
          <w:gridBefore w:val="1"/>
          <w:wBefore w:w="5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356BD43" w14:textId="77777777" w:rsidR="00DC4B83" w:rsidRPr="00DC4B83" w:rsidRDefault="00DC4B83" w:rsidP="00DC4B83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DC4B83">
              <w:rPr>
                <w:b/>
                <w:bCs/>
              </w:rPr>
              <w:t>Title:</w:t>
            </w:r>
          </w:p>
        </w:tc>
        <w:tc>
          <w:tcPr>
            <w:tcW w:w="8521" w:type="dxa"/>
            <w:gridSpan w:val="4"/>
            <w:tcBorders>
              <w:bottom w:val="single" w:sz="8" w:space="0" w:color="auto"/>
            </w:tcBorders>
          </w:tcPr>
          <w:p w14:paraId="01A77BCD" w14:textId="6076F5E7" w:rsidR="00DC4B83" w:rsidRPr="00DC4B83" w:rsidRDefault="00DC4B83" w:rsidP="00DC4B83">
            <w:r w:rsidRPr="00DC4B83">
              <w:t>LS on consent of draft new Recommendation ITU-T Y.3166 (ex</w:t>
            </w:r>
            <w:r>
              <w:t xml:space="preserve"> </w:t>
            </w:r>
            <w:r w:rsidRPr="00DC4B83">
              <w:t>Y.U2USM-req-fra) “Future networks including IMT-2020 network</w:t>
            </w:r>
            <w:r w:rsidR="002C15A2">
              <w:t xml:space="preserve"> -</w:t>
            </w:r>
            <w:r w:rsidRPr="00DC4B83">
              <w:t xml:space="preserve"> Requirements and framework for the support of UE-to-UE session management”</w:t>
            </w:r>
          </w:p>
        </w:tc>
      </w:tr>
      <w:bookmarkEnd w:id="1"/>
      <w:bookmarkEnd w:id="7"/>
      <w:tr w:rsidR="00EE50B9" w14:paraId="0AC0F678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57"/>
        </w:trPr>
        <w:tc>
          <w:tcPr>
            <w:tcW w:w="10066" w:type="dxa"/>
            <w:gridSpan w:val="6"/>
          </w:tcPr>
          <w:p w14:paraId="4C2A385C" w14:textId="77777777" w:rsidR="00EE50B9" w:rsidRDefault="0080156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E50B9" w14:paraId="39636EEF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57"/>
        </w:trPr>
        <w:tc>
          <w:tcPr>
            <w:tcW w:w="2205" w:type="dxa"/>
            <w:gridSpan w:val="3"/>
          </w:tcPr>
          <w:p w14:paraId="27BC134A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861" w:type="dxa"/>
            <w:gridSpan w:val="3"/>
          </w:tcPr>
          <w:p w14:paraId="753CD279" w14:textId="77777777" w:rsidR="00EE50B9" w:rsidRDefault="0080156A">
            <w:pPr>
              <w:pStyle w:val="LSForAction"/>
            </w:pPr>
            <w:r>
              <w:t>-</w:t>
            </w:r>
          </w:p>
        </w:tc>
      </w:tr>
      <w:tr w:rsidR="00EE50B9" w:rsidRPr="008D56C7" w14:paraId="2D70F7E8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57"/>
        </w:trPr>
        <w:tc>
          <w:tcPr>
            <w:tcW w:w="2205" w:type="dxa"/>
            <w:gridSpan w:val="3"/>
          </w:tcPr>
          <w:p w14:paraId="36A38DC8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861" w:type="dxa"/>
            <w:gridSpan w:val="3"/>
          </w:tcPr>
          <w:p w14:paraId="3B830C05" w14:textId="2305A81A" w:rsidR="00EE50B9" w:rsidRPr="008D56C7" w:rsidRDefault="00817CCE">
            <w:pPr>
              <w:pStyle w:val="LSForInfo"/>
              <w:rPr>
                <w:rFonts w:eastAsia="SimSun"/>
                <w:lang w:val="fr-FR" w:eastAsia="zh-CN"/>
              </w:rPr>
            </w:pPr>
            <w:r w:rsidRPr="008D56C7">
              <w:rPr>
                <w:shd w:val="clear" w:color="auto" w:fill="FFFFFF"/>
                <w:lang w:val="fr-FR"/>
              </w:rPr>
              <w:t>ITU-T SG11, SG21</w:t>
            </w:r>
            <w:r w:rsidR="00C803A6" w:rsidRPr="008D56C7">
              <w:rPr>
                <w:shd w:val="clear" w:color="auto" w:fill="FFFFFF"/>
                <w:lang w:val="fr-FR"/>
              </w:rPr>
              <w:t>, SG17, 3GPP SA1, 3GPP SA2, ITU-R WP5D, ITU-R SG5</w:t>
            </w:r>
          </w:p>
        </w:tc>
      </w:tr>
      <w:tr w:rsidR="00EE50B9" w14:paraId="35B6ADF7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87"/>
        </w:trPr>
        <w:tc>
          <w:tcPr>
            <w:tcW w:w="2205" w:type="dxa"/>
            <w:gridSpan w:val="3"/>
          </w:tcPr>
          <w:p w14:paraId="61E33BD2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861" w:type="dxa"/>
            <w:gridSpan w:val="3"/>
          </w:tcPr>
          <w:p w14:paraId="657ADE7F" w14:textId="77FA5140" w:rsidR="00EE50B9" w:rsidRDefault="0080156A">
            <w:pPr>
              <w:pStyle w:val="LSApproval"/>
            </w:pPr>
            <w:r>
              <w:t xml:space="preserve">ITU-T </w:t>
            </w:r>
            <w:r w:rsidR="00817CCE">
              <w:t>W</w:t>
            </w:r>
            <w:r w:rsidR="0023325C">
              <w:t xml:space="preserve">orking </w:t>
            </w:r>
            <w:r w:rsidR="00817CCE">
              <w:t>P</w:t>
            </w:r>
            <w:r w:rsidR="0023325C">
              <w:t xml:space="preserve">arty </w:t>
            </w:r>
            <w:r w:rsidR="00817CCE">
              <w:t>1</w:t>
            </w:r>
            <w:r w:rsidR="0023325C">
              <w:t>/13 mee</w:t>
            </w:r>
            <w:r>
              <w:t xml:space="preserve">ting (Geneva, </w:t>
            </w:r>
            <w:r w:rsidR="008D1492">
              <w:rPr>
                <w:lang w:val="en-US" w:eastAsia="zh-CN"/>
              </w:rPr>
              <w:t>25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8D1492">
              <w:rPr>
                <w:lang w:val="en-US" w:eastAsia="zh-CN"/>
              </w:rPr>
              <w:t>July</w:t>
            </w:r>
            <w:r>
              <w:rPr>
                <w:rFonts w:hint="eastAsia"/>
                <w:lang w:val="en-US" w:eastAsia="zh-CN"/>
              </w:rPr>
              <w:t xml:space="preserve"> 2025</w:t>
            </w:r>
            <w:r>
              <w:t>)</w:t>
            </w:r>
          </w:p>
        </w:tc>
      </w:tr>
      <w:tr w:rsidR="00EE50B9" w14:paraId="502A0A49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57"/>
        </w:trPr>
        <w:tc>
          <w:tcPr>
            <w:tcW w:w="2205" w:type="dxa"/>
            <w:gridSpan w:val="3"/>
          </w:tcPr>
          <w:p w14:paraId="3C3CB1ED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861" w:type="dxa"/>
            <w:gridSpan w:val="3"/>
          </w:tcPr>
          <w:p w14:paraId="7F8298BA" w14:textId="2DA43B1F" w:rsidR="00EE50B9" w:rsidRDefault="00DC4B83">
            <w:pPr>
              <w:pStyle w:val="LSDeadline"/>
            </w:pPr>
            <w:r>
              <w:t>N/A</w:t>
            </w:r>
          </w:p>
        </w:tc>
      </w:tr>
      <w:tr w:rsidR="00EE50B9" w:rsidRPr="008D56C7" w14:paraId="67A6DF2B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D96FF4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3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BA8D0E2" w14:textId="6251B203" w:rsidR="00EE50B9" w:rsidRDefault="008D56C7" w:rsidP="00B11619">
            <w:pPr>
              <w:rPr>
                <w:highlight w:val="yellow"/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611172370"/>
                <w:placeholder>
                  <w:docPart w:val="{eba97474-91cd-4266-b79b-aa2f06b8846b}"/>
                </w:placeholder>
                <w:text w:multiLine="1"/>
              </w:sdtPr>
              <w:sdtEndPr/>
              <w:sdtContent>
                <w:r w:rsidR="00B11619">
                  <w:rPr>
                    <w:lang w:eastAsia="zh-CN"/>
                  </w:rPr>
                  <w:t>Marco Carugi</w:t>
                </w:r>
                <w:r w:rsidR="00B11619">
                  <w:rPr>
                    <w:lang w:eastAsia="zh-CN"/>
                  </w:rPr>
                  <w:br/>
                  <w:t>Huawei Technologies Co., Ltd</w:t>
                </w:r>
                <w:r w:rsidR="00B11619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485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-877860782"/>
              <w:placeholder>
                <w:docPart w:val="{02bd0156-dac3-4d39-9dc3-754db9e102f9}"/>
              </w:placeholder>
            </w:sdtPr>
            <w:sdtEndPr/>
            <w:sdtContent>
              <w:p w14:paraId="46626803" w14:textId="56E50ACB" w:rsidR="00EE50B9" w:rsidRPr="0080156A" w:rsidRDefault="00B11619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23325C">
                  <w:rPr>
                    <w:lang w:val="pt-PT"/>
                  </w:rPr>
                  <w:t>Tel:</w:t>
                </w:r>
                <w:r w:rsidRPr="0023325C">
                  <w:rPr>
                    <w:lang w:val="pt-PT"/>
                  </w:rPr>
                  <w:tab/>
                  <w:t>+</w:t>
                </w:r>
                <w:r w:rsidRPr="0023325C">
                  <w:rPr>
                    <w:lang w:val="pt-PT" w:eastAsia="zh-CN"/>
                  </w:rPr>
                  <w:t>33-6-64047454</w:t>
                </w:r>
                <w:r w:rsidRPr="0023325C">
                  <w:rPr>
                    <w:lang w:val="pt-PT"/>
                  </w:rPr>
                  <w:br/>
                  <w:t>E-mail:</w:t>
                </w:r>
                <w:r w:rsidR="00470627" w:rsidRPr="0023325C">
                  <w:rPr>
                    <w:lang w:val="pt-PT"/>
                  </w:rPr>
                  <w:t xml:space="preserve"> </w:t>
                </w:r>
                <w:hyperlink r:id="rId11" w:history="1">
                  <w:r w:rsidR="00DC4B83" w:rsidRPr="00454A96">
                    <w:rPr>
                      <w:rStyle w:val="Hyperlink"/>
                      <w:lang w:val="pt-PT"/>
                    </w:rPr>
                    <w:t>marco.carugi@gmail.com</w:t>
                  </w:r>
                </w:hyperlink>
                <w:r w:rsidR="00DC4B83">
                  <w:rPr>
                    <w:lang w:val="pt-PT"/>
                  </w:rPr>
                  <w:t xml:space="preserve"> </w:t>
                </w:r>
              </w:p>
            </w:sdtContent>
          </w:sdt>
          <w:p w14:paraId="483D02F2" w14:textId="77777777" w:rsidR="00EE50B9" w:rsidRPr="0080156A" w:rsidRDefault="00EE50B9">
            <w:pPr>
              <w:rPr>
                <w:lang w:val="pt-PT"/>
              </w:rPr>
            </w:pPr>
          </w:p>
        </w:tc>
      </w:tr>
      <w:tr w:rsidR="00152FFB" w:rsidRPr="008D56C7" w14:paraId="63322CB2" w14:textId="77777777" w:rsidTr="004013D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BD3BF2" w14:textId="77777777" w:rsidR="00152FFB" w:rsidRDefault="00152FFB" w:rsidP="00BF34D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3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3B17885" w14:textId="0EF7DE37" w:rsidR="00152FFB" w:rsidRDefault="008D56C7" w:rsidP="00BF34D9">
            <w:pPr>
              <w:rPr>
                <w:highlight w:val="yellow"/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1079443723"/>
                <w:placeholder>
                  <w:docPart w:val="AC01744A3E333D49AB8BDAF254AFF41D"/>
                </w:placeholder>
                <w:text w:multiLine="1"/>
              </w:sdtPr>
              <w:sdtEndPr/>
              <w:sdtContent>
                <w:r w:rsidR="00470627" w:rsidRPr="00470627">
                  <w:rPr>
                    <w:lang w:eastAsia="zh-CN"/>
                  </w:rPr>
                  <w:t>Yuexia Fu</w:t>
                </w:r>
                <w:r w:rsidR="00470627" w:rsidRPr="00470627">
                  <w:rPr>
                    <w:lang w:eastAsia="zh-CN"/>
                  </w:rPr>
                  <w:br/>
                  <w:t>China Mobile Communications Co. Ltd.</w:t>
                </w:r>
                <w:r w:rsidR="00470627">
                  <w:rPr>
                    <w:lang w:eastAsia="zh-CN"/>
                  </w:rPr>
                  <w:br/>
                </w:r>
                <w:r w:rsidR="00470627" w:rsidRPr="00470627">
                  <w:rPr>
                    <w:lang w:eastAsia="zh-CN"/>
                  </w:rPr>
                  <w:t>China</w:t>
                </w:r>
              </w:sdtContent>
            </w:sdt>
          </w:p>
        </w:tc>
        <w:tc>
          <w:tcPr>
            <w:tcW w:w="4485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727336883"/>
              <w:placeholder>
                <w:docPart w:val="83F73D4AF594D44F94D915362E231617"/>
              </w:placeholder>
            </w:sdtPr>
            <w:sdtEndPr/>
            <w:sdtContent>
              <w:p w14:paraId="7A697CB3" w14:textId="527AD946" w:rsidR="00152FFB" w:rsidRPr="0080156A" w:rsidRDefault="00152FFB" w:rsidP="00BF34D9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23325C">
                  <w:rPr>
                    <w:lang w:val="pt-PT"/>
                  </w:rPr>
                  <w:t>Tel:</w:t>
                </w:r>
                <w:r w:rsidRPr="0023325C">
                  <w:rPr>
                    <w:lang w:val="pt-PT"/>
                  </w:rPr>
                  <w:tab/>
                </w:r>
                <w:r w:rsidR="00470627" w:rsidRPr="0023325C">
                  <w:rPr>
                    <w:lang w:val="pt-PT"/>
                  </w:rPr>
                  <w:t>+86-150-1156-4042</w:t>
                </w:r>
                <w:r w:rsidRPr="0023325C">
                  <w:rPr>
                    <w:lang w:val="pt-PT"/>
                  </w:rPr>
                  <w:br/>
                  <w:t>E-mail:</w:t>
                </w:r>
                <w:r w:rsidR="00470627" w:rsidRPr="0023325C">
                  <w:rPr>
                    <w:lang w:val="pt-PT"/>
                  </w:rPr>
                  <w:t xml:space="preserve"> </w:t>
                </w:r>
                <w:hyperlink r:id="rId12" w:history="1">
                  <w:r w:rsidR="00DC4B83" w:rsidRPr="00454A96">
                    <w:rPr>
                      <w:rStyle w:val="Hyperlink"/>
                      <w:lang w:val="pt-PT"/>
                    </w:rPr>
                    <w:t>fuyuexia@chinamobile.com</w:t>
                  </w:r>
                </w:hyperlink>
                <w:r w:rsidR="00DC4B83">
                  <w:rPr>
                    <w:lang w:val="pt-PT"/>
                  </w:rPr>
                  <w:t xml:space="preserve"> </w:t>
                </w:r>
              </w:p>
            </w:sdtContent>
          </w:sdt>
          <w:p w14:paraId="3BE1DEEE" w14:textId="77777777" w:rsidR="00152FFB" w:rsidRPr="0080156A" w:rsidRDefault="00152FFB" w:rsidP="00BF34D9">
            <w:pPr>
              <w:rPr>
                <w:lang w:val="pt-PT"/>
              </w:rPr>
            </w:pPr>
          </w:p>
        </w:tc>
      </w:tr>
    </w:tbl>
    <w:p w14:paraId="07CC6BFC" w14:textId="77777777" w:rsidR="00EE50B9" w:rsidRPr="0023325C" w:rsidRDefault="00EE50B9">
      <w:pPr>
        <w:rPr>
          <w:lang w:val="pt-PT"/>
        </w:rPr>
      </w:pPr>
    </w:p>
    <w:tbl>
      <w:tblPr>
        <w:tblW w:w="1006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477"/>
      </w:tblGrid>
      <w:tr w:rsidR="00EE50B9" w14:paraId="612C63CB" w14:textId="77777777" w:rsidTr="009C48A5">
        <w:trPr>
          <w:cantSplit/>
        </w:trPr>
        <w:tc>
          <w:tcPr>
            <w:tcW w:w="1588" w:type="dxa"/>
          </w:tcPr>
          <w:p w14:paraId="48576396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477" w:type="dxa"/>
          </w:tcPr>
          <w:p w14:paraId="5B943E71" w14:textId="07BA8A52" w:rsidR="00EE50B9" w:rsidRDefault="0080156A">
            <w:pPr>
              <w:pStyle w:val="TSBHeaderSummary"/>
              <w:rPr>
                <w:highlight w:val="yellow"/>
              </w:rPr>
            </w:pPr>
            <w:r>
              <w:t>This liaison statement informs about the progress of new Recommendation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ITU-T </w:t>
            </w:r>
            <w:r>
              <w:rPr>
                <w:rFonts w:hint="eastAsia"/>
                <w:lang w:val="en-US" w:eastAsia="zh-CN"/>
              </w:rPr>
              <w:t>Y.</w:t>
            </w:r>
            <w:r w:rsidR="00817CCE">
              <w:rPr>
                <w:lang w:val="en-US" w:eastAsia="zh-CN"/>
              </w:rPr>
              <w:t>3166</w:t>
            </w:r>
            <w:r>
              <w:rPr>
                <w:rFonts w:hint="eastAsia"/>
                <w:lang w:val="en-US" w:eastAsia="zh-CN"/>
              </w:rPr>
              <w:t xml:space="preserve"> (formerly </w:t>
            </w:r>
            <w:r w:rsidR="00E1350C">
              <w:rPr>
                <w:rFonts w:hint="eastAsia"/>
              </w:rPr>
              <w:t>Y.</w:t>
            </w:r>
            <w:r w:rsidR="00E1350C">
              <w:t>U2USM</w:t>
            </w:r>
            <w:r w:rsidR="00E1350C">
              <w:rPr>
                <w:rFonts w:hint="eastAsia"/>
              </w:rPr>
              <w:t>-req</w:t>
            </w:r>
            <w:r w:rsidR="00E1350C">
              <w:t>-fra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lang w:val="en-US" w:eastAsia="zh-CN"/>
              </w:rPr>
              <w:t>“</w:t>
            </w:r>
            <w:r w:rsidR="00E1350C" w:rsidRPr="006F226A">
              <w:t>Future networks including IMT-2020 network</w:t>
            </w:r>
            <w:r w:rsidR="002C15A2">
              <w:t xml:space="preserve"> -</w:t>
            </w:r>
            <w:r w:rsidR="00E1350C" w:rsidRPr="006F226A">
              <w:t xml:space="preserve"> Requirements and framework for the support of UE-to-UE session management</w:t>
            </w:r>
            <w:r>
              <w:rPr>
                <w:lang w:val="en-US" w:eastAsia="zh-CN"/>
              </w:rPr>
              <w:t>”</w:t>
            </w:r>
            <w:r>
              <w:t>.</w:t>
            </w:r>
          </w:p>
        </w:tc>
      </w:tr>
    </w:tbl>
    <w:p w14:paraId="56B63962" w14:textId="74C954A1" w:rsidR="00EE50B9" w:rsidRDefault="0080156A" w:rsidP="00DC4B83">
      <w:pPr>
        <w:autoSpaceDE w:val="0"/>
        <w:autoSpaceDN w:val="0"/>
        <w:adjustRightInd w:val="0"/>
      </w:pPr>
      <w:r>
        <w:t xml:space="preserve">ITU-T </w:t>
      </w:r>
      <w:r w:rsidR="00C92C0C">
        <w:t>Working</w:t>
      </w:r>
      <w:r w:rsidR="002C15A2">
        <w:t xml:space="preserve"> Party 1/13</w:t>
      </w:r>
      <w:r>
        <w:t xml:space="preserve"> would like to inform about the progress of Recommendation </w:t>
      </w:r>
      <w:r>
        <w:rPr>
          <w:rFonts w:hint="eastAsia"/>
          <w:lang w:val="en-US" w:eastAsia="zh-CN"/>
        </w:rPr>
        <w:t>ITU-T Y.</w:t>
      </w:r>
      <w:r w:rsidR="00817CCE">
        <w:rPr>
          <w:lang w:val="en-US" w:eastAsia="zh-CN"/>
        </w:rPr>
        <w:t>3166</w:t>
      </w:r>
      <w:r>
        <w:rPr>
          <w:rFonts w:hint="eastAsia"/>
          <w:lang w:val="en-US" w:eastAsia="zh-CN"/>
        </w:rPr>
        <w:t xml:space="preserve"> (formerly </w:t>
      </w:r>
      <w:r w:rsidR="00DF7ABD">
        <w:rPr>
          <w:rFonts w:hint="eastAsia"/>
        </w:rPr>
        <w:t>Y.</w:t>
      </w:r>
      <w:r w:rsidR="00DF7ABD">
        <w:t>U2USM</w:t>
      </w:r>
      <w:r w:rsidR="00DF7ABD">
        <w:rPr>
          <w:rFonts w:hint="eastAsia"/>
        </w:rPr>
        <w:t>-req</w:t>
      </w:r>
      <w:r w:rsidR="00DF7ABD">
        <w:t>-fra</w:t>
      </w:r>
      <w:r>
        <w:rPr>
          <w:rFonts w:hint="eastAsia"/>
          <w:lang w:val="en-US" w:eastAsia="zh-CN"/>
        </w:rPr>
        <w:t xml:space="preserve">) </w:t>
      </w:r>
      <w:r>
        <w:rPr>
          <w:lang w:val="en-US" w:eastAsia="zh-CN"/>
        </w:rPr>
        <w:t>“</w:t>
      </w:r>
      <w:r w:rsidR="00DF7ABD" w:rsidRPr="002C15A2">
        <w:rPr>
          <w:i/>
          <w:iCs/>
        </w:rPr>
        <w:t>Future networks including IMT-2020 network</w:t>
      </w:r>
      <w:r w:rsidR="002C15A2">
        <w:rPr>
          <w:i/>
          <w:iCs/>
        </w:rPr>
        <w:t xml:space="preserve"> -</w:t>
      </w:r>
      <w:r w:rsidR="00DF7ABD" w:rsidRPr="002C15A2">
        <w:rPr>
          <w:i/>
          <w:iCs/>
        </w:rPr>
        <w:t xml:space="preserve"> Requirements and framework for the support of UE-to-UE session management</w:t>
      </w:r>
      <w:r w:rsidRPr="002C15A2">
        <w:rPr>
          <w:i/>
          <w:iCs/>
          <w:lang w:val="en-US" w:eastAsia="zh-CN"/>
        </w:rPr>
        <w:t>”</w:t>
      </w:r>
      <w:r w:rsidRPr="002C15A2">
        <w:rPr>
          <w:i/>
          <w:iCs/>
        </w:rPr>
        <w:t>,</w:t>
      </w:r>
      <w:r>
        <w:t xml:space="preserve"> which has been consented at the ITU-T SG13 </w:t>
      </w:r>
      <w:r w:rsidR="00817CCE">
        <w:t>WP1 plenary</w:t>
      </w:r>
      <w:r w:rsidR="007A59B5" w:rsidRPr="00030EDD">
        <w:t xml:space="preserve"> </w:t>
      </w:r>
      <w:r w:rsidR="00030EDD" w:rsidRPr="00030EDD">
        <w:t>meeting</w:t>
      </w:r>
      <w:r>
        <w:t xml:space="preserve">, </w:t>
      </w:r>
      <w:r>
        <w:rPr>
          <w:rFonts w:hint="eastAsia"/>
        </w:rPr>
        <w:t xml:space="preserve">Geneva, </w:t>
      </w:r>
      <w:r w:rsidR="00030EDD">
        <w:t>25</w:t>
      </w:r>
      <w:r>
        <w:rPr>
          <w:rFonts w:hint="eastAsia"/>
        </w:rPr>
        <w:t xml:space="preserve"> </w:t>
      </w:r>
      <w:r w:rsidR="00030EDD">
        <w:t>July</w:t>
      </w:r>
      <w:r>
        <w:rPr>
          <w:rFonts w:hint="eastAsia"/>
        </w:rPr>
        <w:t xml:space="preserve"> 2025</w:t>
      </w:r>
      <w:r>
        <w:t>.</w:t>
      </w:r>
    </w:p>
    <w:p w14:paraId="1C75C8DF" w14:textId="77777777" w:rsidR="00817CCE" w:rsidRDefault="00817CCE" w:rsidP="00DC4B83">
      <w:pPr>
        <w:rPr>
          <w:lang w:val="en-US" w:eastAsia="zh-CN"/>
        </w:rPr>
      </w:pPr>
      <w:r w:rsidRPr="00855583">
        <w:rPr>
          <w:lang w:val="en-US" w:eastAsia="zh-CN"/>
        </w:rPr>
        <w:t>Th</w:t>
      </w:r>
      <w:r>
        <w:rPr>
          <w:lang w:val="en-US" w:eastAsia="zh-CN"/>
        </w:rPr>
        <w:t>e</w:t>
      </w:r>
      <w:r w:rsidRPr="00855583">
        <w:rPr>
          <w:lang w:val="en-US" w:eastAsia="zh-CN"/>
        </w:rPr>
        <w:t xml:space="preserve"> Recommendation highlights the </w:t>
      </w:r>
      <w:r>
        <w:rPr>
          <w:lang w:val="en-US" w:eastAsia="zh-CN"/>
        </w:rPr>
        <w:t>motivation</w:t>
      </w:r>
      <w:r w:rsidRPr="00855583">
        <w:rPr>
          <w:lang w:val="en-US" w:eastAsia="zh-CN"/>
        </w:rPr>
        <w:t xml:space="preserve"> of supporting UE-to-UE session </w:t>
      </w:r>
      <w:r>
        <w:rPr>
          <w:lang w:val="en-US" w:eastAsia="zh-CN"/>
        </w:rPr>
        <w:t xml:space="preserve">management </w:t>
      </w:r>
      <w:r w:rsidRPr="00855583">
        <w:rPr>
          <w:lang w:val="en-US" w:eastAsia="zh-CN"/>
        </w:rPr>
        <w:t xml:space="preserve">to meet emerging service demands. It emphasizes </w:t>
      </w:r>
      <w:r>
        <w:rPr>
          <w:lang w:val="en-US" w:eastAsia="zh-CN"/>
        </w:rPr>
        <w:t xml:space="preserve">a </w:t>
      </w:r>
      <w:r w:rsidRPr="00855583">
        <w:rPr>
          <w:lang w:val="en-US" w:eastAsia="zh-CN"/>
        </w:rPr>
        <w:t xml:space="preserve">flexible, distance-based, on-demand network resource allocation and accounting model, enabling affordable access for small and medium-sized </w:t>
      </w:r>
      <w:r>
        <w:rPr>
          <w:lang w:val="en-US" w:eastAsia="zh-CN"/>
        </w:rPr>
        <w:t>organizations</w:t>
      </w:r>
      <w:r w:rsidRPr="00855583">
        <w:rPr>
          <w:lang w:val="en-US" w:eastAsia="zh-CN"/>
        </w:rPr>
        <w:t xml:space="preserve"> without </w:t>
      </w:r>
      <w:r>
        <w:rPr>
          <w:lang w:val="en-US" w:eastAsia="zh-CN"/>
        </w:rPr>
        <w:t xml:space="preserve">regular financial </w:t>
      </w:r>
      <w:r w:rsidRPr="00855583">
        <w:rPr>
          <w:lang w:val="en-US" w:eastAsia="zh-CN"/>
        </w:rPr>
        <w:t>commitments.</w:t>
      </w:r>
    </w:p>
    <w:p w14:paraId="47BB58FB" w14:textId="4CB4438C" w:rsidR="00EE50B9" w:rsidRDefault="0080156A" w:rsidP="00DC4B83">
      <w:pPr>
        <w:autoSpaceDE w:val="0"/>
        <w:autoSpaceDN w:val="0"/>
        <w:adjustRightInd w:val="0"/>
        <w:rPr>
          <w:lang w:val="en-US" w:eastAsia="zh-CN"/>
        </w:rPr>
      </w:pPr>
      <w:r>
        <w:t xml:space="preserve">ITU-T </w:t>
      </w:r>
      <w:r w:rsidR="001B4341">
        <w:t xml:space="preserve">Working Party 1/13 </w:t>
      </w:r>
      <w:r>
        <w:t xml:space="preserve">looks forward to keeping continued collaboration and </w:t>
      </w:r>
      <w:r>
        <w:rPr>
          <w:rFonts w:hint="eastAsia"/>
          <w:lang w:val="en-US" w:eastAsia="zh-CN"/>
        </w:rPr>
        <w:t>information</w:t>
      </w:r>
      <w:r>
        <w:t xml:space="preserve"> </w:t>
      </w:r>
      <w:r w:rsidR="003330A0">
        <w:t>exchange</w:t>
      </w:r>
      <w:r w:rsidR="003330A0">
        <w:rPr>
          <w:rFonts w:hint="eastAsia"/>
          <w:lang w:val="en-US" w:eastAsia="zh-CN"/>
        </w:rPr>
        <w:t xml:space="preserve"> </w:t>
      </w:r>
      <w:r>
        <w:t>with you on th</w:t>
      </w:r>
      <w:r>
        <w:rPr>
          <w:rFonts w:hint="eastAsia"/>
          <w:lang w:val="en-US" w:eastAsia="zh-CN"/>
        </w:rPr>
        <w:t>is</w:t>
      </w:r>
      <w:r>
        <w:t xml:space="preserve"> </w:t>
      </w:r>
      <w:r>
        <w:rPr>
          <w:rFonts w:hint="eastAsia"/>
          <w:lang w:val="en-US" w:eastAsia="zh-CN"/>
        </w:rPr>
        <w:t>topic</w:t>
      </w:r>
      <w:r>
        <w:t>.</w:t>
      </w:r>
    </w:p>
    <w:p w14:paraId="7951679A" w14:textId="77777777" w:rsidR="00EE50B9" w:rsidRDefault="0080156A" w:rsidP="00DC4B8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430077A8" w14:textId="1F3797C3" w:rsidR="00EE50B9" w:rsidRDefault="00093262" w:rsidP="00DC4B83">
      <w:pPr>
        <w:autoSpaceDE w:val="0"/>
        <w:autoSpaceDN w:val="0"/>
        <w:adjustRightInd w:val="0"/>
      </w:pPr>
      <w:hyperlink r:id="rId13" w:history="1">
        <w:r w:rsidRPr="00093262">
          <w:rPr>
            <w:rStyle w:val="Hyperlink"/>
          </w:rPr>
          <w:t>SG13-TD</w:t>
        </w:r>
        <w:r w:rsidRPr="00093262">
          <w:rPr>
            <w:rStyle w:val="Hyperlink"/>
            <w:lang w:val="en-US"/>
          </w:rPr>
          <w:t>138</w:t>
        </w:r>
        <w:r w:rsidRPr="00093262">
          <w:rPr>
            <w:rStyle w:val="Hyperlink"/>
          </w:rPr>
          <w:t>/WP1</w:t>
        </w:r>
      </w:hyperlink>
      <w:r w:rsidRPr="00093262">
        <w:t xml:space="preserve">: </w:t>
      </w:r>
      <w:r w:rsidR="00DC4B83">
        <w:t>D</w:t>
      </w:r>
      <w:r w:rsidR="0080156A">
        <w:rPr>
          <w:rFonts w:hint="eastAsia"/>
        </w:rPr>
        <w:t>raft new Recommendation ITU-T Y.</w:t>
      </w:r>
      <w:r w:rsidR="00817CCE">
        <w:rPr>
          <w:lang w:val="en-US" w:eastAsia="zh-CN"/>
        </w:rPr>
        <w:t>3166</w:t>
      </w:r>
      <w:r w:rsidR="0080156A">
        <w:rPr>
          <w:rFonts w:hint="eastAsia"/>
        </w:rPr>
        <w:t xml:space="preserve"> (formerly </w:t>
      </w:r>
      <w:r w:rsidR="00C83758">
        <w:rPr>
          <w:rFonts w:hint="eastAsia"/>
        </w:rPr>
        <w:t>Y.</w:t>
      </w:r>
      <w:r w:rsidR="00C83758">
        <w:t>U2USM</w:t>
      </w:r>
      <w:r w:rsidR="00C83758">
        <w:rPr>
          <w:rFonts w:hint="eastAsia"/>
        </w:rPr>
        <w:t>-req</w:t>
      </w:r>
      <w:r w:rsidR="00C83758">
        <w:t>-fra</w:t>
      </w:r>
      <w:r w:rsidR="0080156A">
        <w:rPr>
          <w:rFonts w:hint="eastAsia"/>
        </w:rPr>
        <w:t>)</w:t>
      </w:r>
      <w:r w:rsidR="002C15A2">
        <w:t>:</w:t>
      </w:r>
      <w:r w:rsidR="0080156A">
        <w:rPr>
          <w:rFonts w:hint="eastAsia"/>
        </w:rPr>
        <w:t xml:space="preserve"> </w:t>
      </w:r>
      <w:r w:rsidR="0080156A">
        <w:rPr>
          <w:lang w:val="en-US" w:eastAsia="zh-CN"/>
        </w:rPr>
        <w:t>“</w:t>
      </w:r>
      <w:r w:rsidR="000C574A" w:rsidRPr="000C574A">
        <w:t>Future networks including IMT-2020 network</w:t>
      </w:r>
      <w:r w:rsidR="002C15A2">
        <w:t xml:space="preserve"> -</w:t>
      </w:r>
      <w:r w:rsidR="000C574A" w:rsidRPr="000C574A">
        <w:t xml:space="preserve"> Requirements and framework for the support of UE-to-UE session management</w:t>
      </w:r>
      <w:r w:rsidR="0080156A">
        <w:rPr>
          <w:lang w:val="en-US" w:eastAsia="zh-CN"/>
        </w:rPr>
        <w:t>”</w:t>
      </w:r>
      <w:r w:rsidR="0080156A">
        <w:t>.</w:t>
      </w:r>
    </w:p>
    <w:p w14:paraId="03FB337D" w14:textId="77777777" w:rsidR="00EE50B9" w:rsidRDefault="0080156A">
      <w:pPr>
        <w:jc w:val="center"/>
        <w:rPr>
          <w:lang w:eastAsia="zh-CN"/>
        </w:rPr>
      </w:pPr>
      <w:r>
        <w:t>_______________________</w:t>
      </w:r>
    </w:p>
    <w:sectPr w:rsidR="00EE50B9" w:rsidSect="00DC4B83">
      <w:headerReference w:type="default" r:id="rId14"/>
      <w:pgSz w:w="11907" w:h="16840"/>
      <w:pgMar w:top="1134" w:right="113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68654" w14:textId="77777777" w:rsidR="00325B1E" w:rsidRDefault="00325B1E">
      <w:pPr>
        <w:spacing w:before="0"/>
      </w:pPr>
      <w:r>
        <w:separator/>
      </w:r>
    </w:p>
  </w:endnote>
  <w:endnote w:type="continuationSeparator" w:id="0">
    <w:p w14:paraId="12A3EBBF" w14:textId="77777777" w:rsidR="00325B1E" w:rsidRDefault="00325B1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5E58C" w14:textId="77777777" w:rsidR="00325B1E" w:rsidRDefault="00325B1E">
      <w:pPr>
        <w:spacing w:before="0"/>
      </w:pPr>
      <w:r>
        <w:separator/>
      </w:r>
    </w:p>
  </w:footnote>
  <w:footnote w:type="continuationSeparator" w:id="0">
    <w:p w14:paraId="59D621C8" w14:textId="77777777" w:rsidR="00325B1E" w:rsidRDefault="00325B1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CE9AC" w14:textId="59854250" w:rsidR="00EE50B9" w:rsidRPr="00DC4B83" w:rsidRDefault="00DC4B83" w:rsidP="00DC4B83">
    <w:pPr>
      <w:pStyle w:val="Header"/>
    </w:pPr>
    <w:r w:rsidRPr="00DC4B83">
      <w:t xml:space="preserve">- </w:t>
    </w:r>
    <w:r w:rsidRPr="00DC4B83">
      <w:fldChar w:fldCharType="begin"/>
    </w:r>
    <w:r w:rsidRPr="00DC4B83">
      <w:instrText xml:space="preserve"> PAGE  \* MERGEFORMAT </w:instrText>
    </w:r>
    <w:r w:rsidRPr="00DC4B83">
      <w:fldChar w:fldCharType="separate"/>
    </w:r>
    <w:r w:rsidRPr="00DC4B83">
      <w:rPr>
        <w:noProof/>
      </w:rPr>
      <w:t>1</w:t>
    </w:r>
    <w:r w:rsidRPr="00DC4B83">
      <w:fldChar w:fldCharType="end"/>
    </w:r>
    <w:r w:rsidRPr="00DC4B83">
      <w:t xml:space="preserve"> -</w:t>
    </w:r>
  </w:p>
  <w:p w14:paraId="0E3CA99C" w14:textId="60BFCBD3" w:rsidR="00DC4B83" w:rsidRPr="00DC4B83" w:rsidRDefault="00DC4B83" w:rsidP="00DC4B83">
    <w:pPr>
      <w:pStyle w:val="Header"/>
      <w:spacing w:after="240"/>
    </w:pPr>
    <w:r w:rsidRPr="00DC4B83">
      <w:fldChar w:fldCharType="begin"/>
    </w:r>
    <w:r w:rsidRPr="00DC4B83">
      <w:instrText xml:space="preserve"> STYLEREF  Docnumber  </w:instrText>
    </w:r>
    <w:r w:rsidRPr="00DC4B83">
      <w:fldChar w:fldCharType="separate"/>
    </w:r>
    <w:r>
      <w:rPr>
        <w:noProof/>
      </w:rPr>
      <w:t>SG13-LSPPP</w:t>
    </w:r>
    <w:r w:rsidRPr="00DC4B8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13447027">
    <w:abstractNumId w:val="3"/>
  </w:num>
  <w:num w:numId="2" w16cid:durableId="1982953519">
    <w:abstractNumId w:val="5"/>
  </w:num>
  <w:num w:numId="3" w16cid:durableId="1313488425">
    <w:abstractNumId w:val="8"/>
  </w:num>
  <w:num w:numId="4" w16cid:durableId="1340237002">
    <w:abstractNumId w:val="9"/>
  </w:num>
  <w:num w:numId="5" w16cid:durableId="123235698">
    <w:abstractNumId w:val="6"/>
  </w:num>
  <w:num w:numId="6" w16cid:durableId="160396264">
    <w:abstractNumId w:val="2"/>
  </w:num>
  <w:num w:numId="7" w16cid:durableId="1864438866">
    <w:abstractNumId w:val="7"/>
  </w:num>
  <w:num w:numId="8" w16cid:durableId="1125583103">
    <w:abstractNumId w:val="4"/>
  </w:num>
  <w:num w:numId="9" w16cid:durableId="1426920006">
    <w:abstractNumId w:val="1"/>
  </w:num>
  <w:num w:numId="10" w16cid:durableId="1189635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0EDD"/>
    <w:rsid w:val="00031BCA"/>
    <w:rsid w:val="0003582E"/>
    <w:rsid w:val="00043D75"/>
    <w:rsid w:val="00057000"/>
    <w:rsid w:val="00061268"/>
    <w:rsid w:val="000640E0"/>
    <w:rsid w:val="000920CE"/>
    <w:rsid w:val="00093262"/>
    <w:rsid w:val="000966A8"/>
    <w:rsid w:val="000A5CA2"/>
    <w:rsid w:val="000B40A9"/>
    <w:rsid w:val="000B739D"/>
    <w:rsid w:val="000C223B"/>
    <w:rsid w:val="000C397B"/>
    <w:rsid w:val="000C574A"/>
    <w:rsid w:val="000D513B"/>
    <w:rsid w:val="000E6125"/>
    <w:rsid w:val="00111B26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2AFA"/>
    <w:rsid w:val="00152FFB"/>
    <w:rsid w:val="00155DDC"/>
    <w:rsid w:val="00161830"/>
    <w:rsid w:val="0017671C"/>
    <w:rsid w:val="001845AA"/>
    <w:rsid w:val="001871EC"/>
    <w:rsid w:val="001A20C3"/>
    <w:rsid w:val="001A5645"/>
    <w:rsid w:val="001A670F"/>
    <w:rsid w:val="001B4341"/>
    <w:rsid w:val="001B5F59"/>
    <w:rsid w:val="001B6A45"/>
    <w:rsid w:val="001C62B8"/>
    <w:rsid w:val="001D22D8"/>
    <w:rsid w:val="001D4296"/>
    <w:rsid w:val="001D442B"/>
    <w:rsid w:val="001E7B0E"/>
    <w:rsid w:val="001F141D"/>
    <w:rsid w:val="00200A06"/>
    <w:rsid w:val="00200A98"/>
    <w:rsid w:val="00201AFA"/>
    <w:rsid w:val="0020511C"/>
    <w:rsid w:val="002229F1"/>
    <w:rsid w:val="00224EA2"/>
    <w:rsid w:val="0023183B"/>
    <w:rsid w:val="0023325C"/>
    <w:rsid w:val="00233F75"/>
    <w:rsid w:val="002464AA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A11C4"/>
    <w:rsid w:val="002A399B"/>
    <w:rsid w:val="002A551B"/>
    <w:rsid w:val="002B69A6"/>
    <w:rsid w:val="002C15A2"/>
    <w:rsid w:val="002C26C0"/>
    <w:rsid w:val="002C2BC5"/>
    <w:rsid w:val="002C4A30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25B1E"/>
    <w:rsid w:val="003330A0"/>
    <w:rsid w:val="00333E15"/>
    <w:rsid w:val="003449F4"/>
    <w:rsid w:val="00354A22"/>
    <w:rsid w:val="0035590B"/>
    <w:rsid w:val="003571BC"/>
    <w:rsid w:val="0036090C"/>
    <w:rsid w:val="00361116"/>
    <w:rsid w:val="00362562"/>
    <w:rsid w:val="00385FB5"/>
    <w:rsid w:val="0038715D"/>
    <w:rsid w:val="00394DBF"/>
    <w:rsid w:val="003957A6"/>
    <w:rsid w:val="00396638"/>
    <w:rsid w:val="003A43EF"/>
    <w:rsid w:val="003B4CF8"/>
    <w:rsid w:val="003B5CA2"/>
    <w:rsid w:val="003C7445"/>
    <w:rsid w:val="003D0336"/>
    <w:rsid w:val="003E1F8C"/>
    <w:rsid w:val="003E39A2"/>
    <w:rsid w:val="003E57AB"/>
    <w:rsid w:val="003E7207"/>
    <w:rsid w:val="003E7C5D"/>
    <w:rsid w:val="003F2BED"/>
    <w:rsid w:val="003F6D39"/>
    <w:rsid w:val="00400B49"/>
    <w:rsid w:val="004013D9"/>
    <w:rsid w:val="0041764C"/>
    <w:rsid w:val="0042386A"/>
    <w:rsid w:val="004306E1"/>
    <w:rsid w:val="00434380"/>
    <w:rsid w:val="00443878"/>
    <w:rsid w:val="0044780E"/>
    <w:rsid w:val="004539A8"/>
    <w:rsid w:val="004633DC"/>
    <w:rsid w:val="004676BF"/>
    <w:rsid w:val="00470627"/>
    <w:rsid w:val="004712CA"/>
    <w:rsid w:val="00473782"/>
    <w:rsid w:val="0047422E"/>
    <w:rsid w:val="0048197A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1F9B"/>
    <w:rsid w:val="005D4FEB"/>
    <w:rsid w:val="005E7711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3736B"/>
    <w:rsid w:val="00647525"/>
    <w:rsid w:val="00647A71"/>
    <w:rsid w:val="00652D9F"/>
    <w:rsid w:val="00653130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26A"/>
    <w:rsid w:val="006F7DEE"/>
    <w:rsid w:val="007110A1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8304A"/>
    <w:rsid w:val="00786294"/>
    <w:rsid w:val="007903F8"/>
    <w:rsid w:val="00794F4F"/>
    <w:rsid w:val="007974BE"/>
    <w:rsid w:val="007A0916"/>
    <w:rsid w:val="007A0DFD"/>
    <w:rsid w:val="007A59B5"/>
    <w:rsid w:val="007A7274"/>
    <w:rsid w:val="007A7507"/>
    <w:rsid w:val="007B2BC6"/>
    <w:rsid w:val="007B2FD5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011B5"/>
    <w:rsid w:val="0080156A"/>
    <w:rsid w:val="00812E67"/>
    <w:rsid w:val="00817CCE"/>
    <w:rsid w:val="008254B4"/>
    <w:rsid w:val="00825857"/>
    <w:rsid w:val="00837203"/>
    <w:rsid w:val="00842137"/>
    <w:rsid w:val="00853F5F"/>
    <w:rsid w:val="008623ED"/>
    <w:rsid w:val="00864B5A"/>
    <w:rsid w:val="008664A2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D1492"/>
    <w:rsid w:val="008D56C7"/>
    <w:rsid w:val="008E0172"/>
    <w:rsid w:val="008F2E88"/>
    <w:rsid w:val="008F67D6"/>
    <w:rsid w:val="00900EF1"/>
    <w:rsid w:val="00902D32"/>
    <w:rsid w:val="00906CD2"/>
    <w:rsid w:val="009302DE"/>
    <w:rsid w:val="00936852"/>
    <w:rsid w:val="0094045D"/>
    <w:rsid w:val="009406B5"/>
    <w:rsid w:val="00946166"/>
    <w:rsid w:val="009507EC"/>
    <w:rsid w:val="00962587"/>
    <w:rsid w:val="0097561B"/>
    <w:rsid w:val="00983164"/>
    <w:rsid w:val="009972EF"/>
    <w:rsid w:val="009B4456"/>
    <w:rsid w:val="009B5035"/>
    <w:rsid w:val="009C0945"/>
    <w:rsid w:val="009C3160"/>
    <w:rsid w:val="009C48A5"/>
    <w:rsid w:val="009E766E"/>
    <w:rsid w:val="009F1960"/>
    <w:rsid w:val="009F2C64"/>
    <w:rsid w:val="009F2CA1"/>
    <w:rsid w:val="009F715E"/>
    <w:rsid w:val="00A0475F"/>
    <w:rsid w:val="00A10DBB"/>
    <w:rsid w:val="00A11720"/>
    <w:rsid w:val="00A21247"/>
    <w:rsid w:val="00A31D47"/>
    <w:rsid w:val="00A4013E"/>
    <w:rsid w:val="00A4045F"/>
    <w:rsid w:val="00A423B3"/>
    <w:rsid w:val="00A427CD"/>
    <w:rsid w:val="00A45FEE"/>
    <w:rsid w:val="00A4600B"/>
    <w:rsid w:val="00A50506"/>
    <w:rsid w:val="00A51EF0"/>
    <w:rsid w:val="00A67272"/>
    <w:rsid w:val="00A67A81"/>
    <w:rsid w:val="00A730A6"/>
    <w:rsid w:val="00A84724"/>
    <w:rsid w:val="00A96172"/>
    <w:rsid w:val="00A971A0"/>
    <w:rsid w:val="00AA1F22"/>
    <w:rsid w:val="00AB765F"/>
    <w:rsid w:val="00AE22CD"/>
    <w:rsid w:val="00AF00EC"/>
    <w:rsid w:val="00AF185C"/>
    <w:rsid w:val="00AF5A57"/>
    <w:rsid w:val="00AF735D"/>
    <w:rsid w:val="00B024D7"/>
    <w:rsid w:val="00B05821"/>
    <w:rsid w:val="00B100D6"/>
    <w:rsid w:val="00B11619"/>
    <w:rsid w:val="00B12C04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1EC6"/>
    <w:rsid w:val="00B90AD6"/>
    <w:rsid w:val="00BA788A"/>
    <w:rsid w:val="00BB2DB7"/>
    <w:rsid w:val="00BB3D6D"/>
    <w:rsid w:val="00BB4983"/>
    <w:rsid w:val="00BB7597"/>
    <w:rsid w:val="00BC2AAB"/>
    <w:rsid w:val="00BC62E2"/>
    <w:rsid w:val="00BF02DC"/>
    <w:rsid w:val="00BF1C1D"/>
    <w:rsid w:val="00BF57CE"/>
    <w:rsid w:val="00C11BE2"/>
    <w:rsid w:val="00C23C3D"/>
    <w:rsid w:val="00C318E7"/>
    <w:rsid w:val="00C37820"/>
    <w:rsid w:val="00C42125"/>
    <w:rsid w:val="00C60AD2"/>
    <w:rsid w:val="00C62814"/>
    <w:rsid w:val="00C62BE6"/>
    <w:rsid w:val="00C67B25"/>
    <w:rsid w:val="00C748F7"/>
    <w:rsid w:val="00C74937"/>
    <w:rsid w:val="00C803A6"/>
    <w:rsid w:val="00C82A7D"/>
    <w:rsid w:val="00C83758"/>
    <w:rsid w:val="00C92C0C"/>
    <w:rsid w:val="00CA6409"/>
    <w:rsid w:val="00CB2599"/>
    <w:rsid w:val="00CC3C27"/>
    <w:rsid w:val="00CD2139"/>
    <w:rsid w:val="00CD2497"/>
    <w:rsid w:val="00CD66F5"/>
    <w:rsid w:val="00CD6848"/>
    <w:rsid w:val="00CD784C"/>
    <w:rsid w:val="00CE1E6E"/>
    <w:rsid w:val="00CE5986"/>
    <w:rsid w:val="00CF34C4"/>
    <w:rsid w:val="00CF4A0B"/>
    <w:rsid w:val="00D11885"/>
    <w:rsid w:val="00D26730"/>
    <w:rsid w:val="00D60B92"/>
    <w:rsid w:val="00D6447D"/>
    <w:rsid w:val="00D647EF"/>
    <w:rsid w:val="00D65811"/>
    <w:rsid w:val="00D73137"/>
    <w:rsid w:val="00D745B2"/>
    <w:rsid w:val="00D977A2"/>
    <w:rsid w:val="00DA1D47"/>
    <w:rsid w:val="00DC4B83"/>
    <w:rsid w:val="00DC774A"/>
    <w:rsid w:val="00DD1472"/>
    <w:rsid w:val="00DD50DE"/>
    <w:rsid w:val="00DE3062"/>
    <w:rsid w:val="00DF7ABD"/>
    <w:rsid w:val="00E0581D"/>
    <w:rsid w:val="00E1350C"/>
    <w:rsid w:val="00E16A97"/>
    <w:rsid w:val="00E204DD"/>
    <w:rsid w:val="00E258EE"/>
    <w:rsid w:val="00E353EC"/>
    <w:rsid w:val="00E51F61"/>
    <w:rsid w:val="00E53C24"/>
    <w:rsid w:val="00E56E77"/>
    <w:rsid w:val="00E71046"/>
    <w:rsid w:val="00E72E36"/>
    <w:rsid w:val="00E86220"/>
    <w:rsid w:val="00E87795"/>
    <w:rsid w:val="00E90FBF"/>
    <w:rsid w:val="00EA5807"/>
    <w:rsid w:val="00EB444D"/>
    <w:rsid w:val="00EC4821"/>
    <w:rsid w:val="00ED5B66"/>
    <w:rsid w:val="00EE50B9"/>
    <w:rsid w:val="00EE5C0D"/>
    <w:rsid w:val="00EE6778"/>
    <w:rsid w:val="00EF4792"/>
    <w:rsid w:val="00F02294"/>
    <w:rsid w:val="00F135DA"/>
    <w:rsid w:val="00F30DE7"/>
    <w:rsid w:val="00F31E6B"/>
    <w:rsid w:val="00F35F57"/>
    <w:rsid w:val="00F36C5A"/>
    <w:rsid w:val="00F44D3D"/>
    <w:rsid w:val="00F47F31"/>
    <w:rsid w:val="00F50467"/>
    <w:rsid w:val="00F562A0"/>
    <w:rsid w:val="00F57FA4"/>
    <w:rsid w:val="00F62B3E"/>
    <w:rsid w:val="00F63D00"/>
    <w:rsid w:val="00FA02CB"/>
    <w:rsid w:val="00FA2177"/>
    <w:rsid w:val="00FB0783"/>
    <w:rsid w:val="00FB6EC4"/>
    <w:rsid w:val="00FB7A8B"/>
    <w:rsid w:val="00FD439E"/>
    <w:rsid w:val="00FD76CB"/>
    <w:rsid w:val="00FE152B"/>
    <w:rsid w:val="00FE239E"/>
    <w:rsid w:val="00FE3437"/>
    <w:rsid w:val="00FF4546"/>
    <w:rsid w:val="00FF538F"/>
    <w:rsid w:val="02296308"/>
    <w:rsid w:val="06FF518E"/>
    <w:rsid w:val="0D4C3F67"/>
    <w:rsid w:val="1038175A"/>
    <w:rsid w:val="11FE2929"/>
    <w:rsid w:val="1326458A"/>
    <w:rsid w:val="15166027"/>
    <w:rsid w:val="16652927"/>
    <w:rsid w:val="1E187A82"/>
    <w:rsid w:val="1ECF617E"/>
    <w:rsid w:val="28C115F2"/>
    <w:rsid w:val="28EE24EE"/>
    <w:rsid w:val="309D4E52"/>
    <w:rsid w:val="31A17ACA"/>
    <w:rsid w:val="31D5116E"/>
    <w:rsid w:val="32793B66"/>
    <w:rsid w:val="37373884"/>
    <w:rsid w:val="3B7EA76E"/>
    <w:rsid w:val="4BA55632"/>
    <w:rsid w:val="515A6FA0"/>
    <w:rsid w:val="54890395"/>
    <w:rsid w:val="60104B28"/>
    <w:rsid w:val="616B48A8"/>
    <w:rsid w:val="621A2EED"/>
    <w:rsid w:val="624E04FB"/>
    <w:rsid w:val="6A100D5D"/>
    <w:rsid w:val="6F352D82"/>
    <w:rsid w:val="70616B05"/>
    <w:rsid w:val="7B484ED1"/>
    <w:rsid w:val="7D345C4B"/>
    <w:rsid w:val="7FB0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068F"/>
  <w15:docId w15:val="{6D169A59-D2BB-4BBA-A848-3FB260D6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C4B83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C4B83"/>
    <w:rPr>
      <w:rFonts w:eastAsiaTheme="minorEastAsia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50725-TD-WP1-0138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eba97474-91cd-4266-b79b-aa2f06b8846b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BA97474-91CD-4266-B79B-AA2F06B8846B}"/>
      </w:docPartPr>
      <w:docPartBody>
        <w:p w:rsidR="009A6D53" w:rsidRDefault="009A6D53">
          <w:pPr>
            <w:pStyle w:val="F3C6EFA199A54D82B8E354319BC9D69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2bd0156-dac3-4d39-9dc3-754db9e102f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BD0156-DAC3-4D39-9DC3-754DB9E102F9}"/>
      </w:docPartPr>
      <w:docPartBody>
        <w:p w:rsidR="009A6D53" w:rsidRDefault="009A6D53">
          <w:pPr>
            <w:pStyle w:val="1D611ED6F1CF46E68E1D06BFC9323A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C01744A3E333D49AB8BDAF254AFF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5BD85-1F2E-D940-8729-8E0B3ADDDE70}"/>
      </w:docPartPr>
      <w:docPartBody>
        <w:p w:rsidR="00EC7EC0" w:rsidRDefault="009037A9" w:rsidP="009037A9">
          <w:pPr>
            <w:pStyle w:val="AC01744A3E333D49AB8BDAF254AFF41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3F73D4AF594D44F94D915362E231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8CBCD-3C41-4146-8125-757AA99AF281}"/>
      </w:docPartPr>
      <w:docPartBody>
        <w:p w:rsidR="00EC7EC0" w:rsidRDefault="009037A9" w:rsidP="009037A9">
          <w:pPr>
            <w:pStyle w:val="83F73D4AF594D44F94D915362E231617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37"/>
    <w:rsid w:val="00152AFA"/>
    <w:rsid w:val="003B5CA2"/>
    <w:rsid w:val="00555CC2"/>
    <w:rsid w:val="00902D32"/>
    <w:rsid w:val="009037A9"/>
    <w:rsid w:val="00971B96"/>
    <w:rsid w:val="009A6D53"/>
    <w:rsid w:val="009B4456"/>
    <w:rsid w:val="00BB3D6D"/>
    <w:rsid w:val="00E16A97"/>
    <w:rsid w:val="00E258EE"/>
    <w:rsid w:val="00EC7EC0"/>
    <w:rsid w:val="00F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C6EFA199A54D82B8E354319BC9D692">
    <w:name w:val="F3C6EFA199A54D82B8E354319BC9D692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qFormat/>
    <w:rsid w:val="009037A9"/>
    <w:rPr>
      <w:color w:val="808080"/>
    </w:rPr>
  </w:style>
  <w:style w:type="paragraph" w:customStyle="1" w:styleId="1D611ED6F1CF46E68E1D06BFC9323AB1">
    <w:name w:val="1D611ED6F1CF46E68E1D06BFC9323AB1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AC01744A3E333D49AB8BDAF254AFF41D">
    <w:name w:val="AC01744A3E333D49AB8BDAF254AFF41D"/>
    <w:rsid w:val="009037A9"/>
    <w:rPr>
      <w:kern w:val="2"/>
      <w:sz w:val="24"/>
      <w:szCs w:val="24"/>
      <w:lang w:val="en-US" w:eastAsia="zh-CN"/>
      <w14:ligatures w14:val="standardContextual"/>
    </w:rPr>
  </w:style>
  <w:style w:type="paragraph" w:customStyle="1" w:styleId="83F73D4AF594D44F94D915362E231617">
    <w:name w:val="83F73D4AF594D44F94D915362E231617"/>
    <w:rsid w:val="009037A9"/>
    <w:rPr>
      <w:kern w:val="2"/>
      <w:sz w:val="24"/>
      <w:szCs w:val="24"/>
      <w:lang w:val="en-US"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consent of draft new Recommendation ITU-T Y.3166 (ex.Y.U2USM-req-fra) “Future networks including IMT-2020 network: Requirements and framework for the support of UE-to-UE session management”</vt:lpstr>
    </vt:vector>
  </TitlesOfParts>
  <Manager>ITU-T</Manager>
  <Company>International Telecommunication Union (ITU)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Y.3166 (ex.Y.U2USM-req-fra) “Future networks including IMT-2020 network: Requirements and framework for the support of UE-to-UE session management”</dc:title>
  <dc:creator>Rapporteur and Associate Rapporteur</dc:creator>
  <dc:description>SG13-LSPPP  For: Geneva, 25 July 2025_x000d_Document date: _x000d_Saved by ITU51017190 at 15:11:38 on 04/08/2025</dc:description>
  <cp:lastModifiedBy>Void_Clause_Additions</cp:lastModifiedBy>
  <cp:revision>2</cp:revision>
  <cp:lastPrinted>2016-12-23T12:52:00Z</cp:lastPrinted>
  <dcterms:created xsi:type="dcterms:W3CDTF">2025-08-12T07:44:00Z</dcterms:created>
  <dcterms:modified xsi:type="dcterms:W3CDTF">2025-08-12T07:44:00Z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SG13-LSPPP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2052-12.8.2.18205</vt:lpwstr>
  </property>
  <property fmtid="{D5CDD505-2E9C-101B-9397-08002B2CF9AE}" pid="10" name="ICV">
    <vt:lpwstr>8075804C4F1746D084A3F5863E4F0EEB_13</vt:lpwstr>
  </property>
</Properties>
</file>